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C74F" w14:textId="362B1D28" w:rsidR="005479DF" w:rsidRPr="00340BCF" w:rsidRDefault="00340BCF" w:rsidP="006D455B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Получение государственной поддержки в 202</w:t>
      </w:r>
      <w:r w:rsidR="00E24B8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</w:t>
      </w:r>
      <w:r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году</w:t>
      </w:r>
    </w:p>
    <w:p w14:paraId="74821755" w14:textId="77777777" w:rsidR="006D455B" w:rsidRPr="00CB2814" w:rsidRDefault="006D455B" w:rsidP="006D455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DC61ED3" w14:textId="2DEE4CA6" w:rsidR="00681A52" w:rsidRDefault="00E235BB" w:rsidP="00AC5C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 </w:t>
      </w:r>
      <w:r w:rsidR="00A743C8"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01.0</w:t>
      </w:r>
      <w:r w:rsidR="00E24B8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="00A743C8"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.202</w:t>
      </w:r>
      <w:r w:rsidR="00E24B8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</w:t>
      </w:r>
      <w:r w:rsidR="00A743C8"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года государственная поддержка предоставляется:</w:t>
      </w:r>
    </w:p>
    <w:p w14:paraId="749963BC" w14:textId="77777777" w:rsidR="00340BCF" w:rsidRPr="00340BCF" w:rsidRDefault="00340BCF" w:rsidP="00AC5C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B941065" w14:textId="186FF832" w:rsidR="005479DF" w:rsidRDefault="00CB2814" w:rsidP="00AC5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0BC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5479DF" w:rsidRP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детей, проживающих в семьях, приз</w:t>
      </w:r>
      <w:r w:rsid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нанных в установленном порядке </w:t>
      </w:r>
      <w:r w:rsidR="005479DF" w:rsidRP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нуждающимися в предоставлении мер социальной поддержки и (или) государственной поддержки</w:t>
      </w:r>
      <w:r w:rsidR="00AA1E5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отдыха детей и их оздоровления</w:t>
      </w:r>
      <w:r w:rsidR="005479DF" w:rsidRP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коэффициентом кратности среднедушевого дохода семьи к величине прожиточного минимума не выше 3</w:t>
      </w:r>
      <w:r w:rsidR="00A36D53" w:rsidRP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36D53" w:rsidRPr="00340BCF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(среднедушевой доход на одного человека в месяц не должен превышать 42 651 руб.)</w:t>
      </w:r>
      <w:r w:rsidR="005479DF" w:rsidRP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; </w:t>
      </w:r>
    </w:p>
    <w:p w14:paraId="3A45B827" w14:textId="77777777" w:rsidR="00340BCF" w:rsidRPr="00340BCF" w:rsidRDefault="00340BCF" w:rsidP="00AC5C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FB67242" w14:textId="77777777" w:rsidR="00AC5C46" w:rsidRDefault="00681A52" w:rsidP="00AC5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0BCF">
        <w:rPr>
          <w:rFonts w:ascii="Times New Roman" w:hAnsi="Times New Roman" w:cs="Times New Roman"/>
          <w:noProof/>
          <w:sz w:val="32"/>
          <w:szCs w:val="32"/>
          <w:lang w:eastAsia="ru-RU"/>
        </w:rPr>
        <w:tab/>
      </w:r>
      <w:r w:rsidR="00CB2814" w:rsidRPr="00340BC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A743C8" w:rsidRP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детей, состоящих на учете в комиссиях по делам несовершеннолетних и защите их прав как находящихся в социально опасном положении;</w:t>
      </w:r>
    </w:p>
    <w:p w14:paraId="354A0965" w14:textId="77777777" w:rsidR="00340BCF" w:rsidRPr="00340BCF" w:rsidRDefault="00340BCF" w:rsidP="00AC5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7457431A" w14:textId="77777777" w:rsidR="00CB2814" w:rsidRPr="00340BCF" w:rsidRDefault="00681A52" w:rsidP="00AC5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0BCF">
        <w:rPr>
          <w:rFonts w:ascii="Times New Roman" w:hAnsi="Times New Roman" w:cs="Times New Roman"/>
          <w:noProof/>
          <w:sz w:val="32"/>
          <w:szCs w:val="32"/>
          <w:lang w:eastAsia="ru-RU"/>
        </w:rPr>
        <w:tab/>
      </w:r>
      <w:r w:rsidR="00CB2814" w:rsidRPr="00340BC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Pr="00340B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детей-инвалидов.</w:t>
      </w:r>
    </w:p>
    <w:p w14:paraId="52B62D5D" w14:textId="77777777" w:rsidR="00AC5C46" w:rsidRPr="00340BCF" w:rsidRDefault="00AC5C46" w:rsidP="00AC5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1F7186F" w14:textId="70C4B155" w:rsidR="00CB2814" w:rsidRPr="00340BCF" w:rsidRDefault="00CB2814" w:rsidP="00AC5C4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0BCF">
        <w:rPr>
          <w:rFonts w:ascii="Times New Roman" w:hAnsi="Times New Roman" w:cs="Times New Roman"/>
          <w:b/>
          <w:sz w:val="32"/>
          <w:szCs w:val="32"/>
        </w:rPr>
        <w:t>202</w:t>
      </w:r>
      <w:r w:rsidR="00F51629">
        <w:rPr>
          <w:rFonts w:ascii="Times New Roman" w:hAnsi="Times New Roman" w:cs="Times New Roman"/>
          <w:b/>
          <w:sz w:val="32"/>
          <w:szCs w:val="32"/>
        </w:rPr>
        <w:t>5</w:t>
      </w:r>
      <w:r w:rsidRPr="00340BCF">
        <w:rPr>
          <w:rFonts w:ascii="Times New Roman" w:hAnsi="Times New Roman" w:cs="Times New Roman"/>
          <w:b/>
          <w:sz w:val="32"/>
          <w:szCs w:val="32"/>
        </w:rPr>
        <w:t xml:space="preserve"> году прожиточный минимум на душу населения в Пермском крае составляет 1</w:t>
      </w:r>
      <w:r w:rsidR="00F51629">
        <w:rPr>
          <w:rFonts w:ascii="Times New Roman" w:hAnsi="Times New Roman" w:cs="Times New Roman"/>
          <w:b/>
          <w:sz w:val="32"/>
          <w:szCs w:val="32"/>
        </w:rPr>
        <w:t>6</w:t>
      </w:r>
      <w:r w:rsidRPr="00340BCF">
        <w:rPr>
          <w:rFonts w:ascii="Times New Roman" w:hAnsi="Times New Roman" w:cs="Times New Roman"/>
          <w:b/>
          <w:sz w:val="32"/>
          <w:szCs w:val="32"/>
        </w:rPr>
        <w:t> </w:t>
      </w:r>
      <w:r w:rsidR="00F51629">
        <w:rPr>
          <w:rFonts w:ascii="Times New Roman" w:hAnsi="Times New Roman" w:cs="Times New Roman"/>
          <w:b/>
          <w:sz w:val="32"/>
          <w:szCs w:val="32"/>
        </w:rPr>
        <w:t>314</w:t>
      </w:r>
      <w:r w:rsidRPr="00340BCF">
        <w:rPr>
          <w:rFonts w:ascii="Times New Roman" w:hAnsi="Times New Roman" w:cs="Times New Roman"/>
          <w:b/>
          <w:sz w:val="32"/>
          <w:szCs w:val="32"/>
        </w:rPr>
        <w:t xml:space="preserve"> руб.</w:t>
      </w:r>
    </w:p>
    <w:p w14:paraId="6F713762" w14:textId="77777777" w:rsidR="00AC5C46" w:rsidRPr="00340BCF" w:rsidRDefault="00AC5C46" w:rsidP="00CB2814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14:paraId="2C634D3A" w14:textId="785DBA4B" w:rsidR="00CB2814" w:rsidRPr="00F51629" w:rsidRDefault="00A743C8" w:rsidP="00F51629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340BCF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Обращаем внимание</w:t>
      </w:r>
      <w:r w:rsidR="00BC4915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.</w:t>
      </w:r>
      <w:r w:rsidRPr="00F5162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BC491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</w:t>
      </w:r>
      <w:r w:rsidR="00F51629" w:rsidRPr="00F5162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бязательным условием </w:t>
      </w:r>
      <w:r w:rsidRPr="00F5162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получения государственной поддержки</w:t>
      </w:r>
      <w:r w:rsidR="00F51629" w:rsidRPr="00F5162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="00F5162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является наличие действ</w:t>
      </w:r>
      <w:r w:rsidR="00657CF8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ительной</w:t>
      </w:r>
      <w:r w:rsidR="00F5162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справки о признании семьи </w:t>
      </w:r>
      <w:r w:rsidR="005479DF"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нуждающейся в предоставлении мер социальной и (или) государственной поддержки</w:t>
      </w:r>
      <w:r w:rsidR="00CB2814"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отдыха детей и их оздоровления.</w:t>
      </w:r>
    </w:p>
    <w:p w14:paraId="78966902" w14:textId="24E1C2EF" w:rsidR="00E235BB" w:rsidRPr="00657CF8" w:rsidRDefault="00657CF8" w:rsidP="00D661C6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57C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Если у семьи </w:t>
      </w:r>
      <w:r w:rsidRPr="00657CF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нет статуса нуждающейся</w:t>
      </w:r>
      <w:r w:rsidRPr="00657CF8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,</w:t>
      </w:r>
      <w:r w:rsidRPr="00657C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то для определения права на получение государственной поддержки одному из родителей необходимо через личный кабинет на </w:t>
      </w:r>
      <w:r w:rsidRPr="00657CF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портале «Госуслуги»</w:t>
      </w:r>
      <w:r w:rsidRPr="00657C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либо в ближайшем офисе МФЦ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подать заявление </w:t>
      </w:r>
      <w:r w:rsidR="00E235BB" w:rsidRPr="00657CF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 признании семьи, нуждающейся в предоставлении мер социальной поддержки и (или) государственной поддержки отдыха детей и их оздоровления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. </w:t>
      </w:r>
      <w:r w:rsidR="00E235BB" w:rsidRPr="00657CF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Информация о признании семьи нуждающейся в предоставлении мер социальной и (или) государственной поддержки будет направляться в личный кабинет заявителя (услугу предоставляет ГКУ «Центр социальных выплат и компенсаций Пермского края»).</w:t>
      </w:r>
    </w:p>
    <w:p w14:paraId="767DA524" w14:textId="77777777" w:rsidR="00E235BB" w:rsidRPr="00340BCF" w:rsidRDefault="00E235BB" w:rsidP="00E235BB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t>После признания семьи, нуждающейся в получении мер социальной поддержки и (или) государственной поддержки</w:t>
      </w:r>
      <w:r w:rsidRPr="00340BCF">
        <w:rPr>
          <w:sz w:val="32"/>
          <w:szCs w:val="32"/>
        </w:rPr>
        <w:t xml:space="preserve"> 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отдыха детей и их оздоровления, заявителю необходимо </w:t>
      </w:r>
      <w:r w:rsidRPr="00340BCF">
        <w:rPr>
          <w:rFonts w:ascii="Times New Roman" w:hAnsi="Times New Roman" w:cs="Times New Roman"/>
          <w:b/>
          <w:color w:val="000000"/>
          <w:sz w:val="32"/>
          <w:szCs w:val="32"/>
        </w:rPr>
        <w:t>заполнить заявление на выдачу сертификата или предоставление компенсации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14:paraId="4D353E3A" w14:textId="1C411FB2" w:rsidR="00E235BB" w:rsidRPr="00340BCF" w:rsidRDefault="00E235BB" w:rsidP="00307F58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- в управлении социального развития администрации Пермского муниципального округа (г. Пермь, ул. 2-я </w:t>
      </w:r>
      <w:proofErr w:type="spellStart"/>
      <w:r w:rsidRPr="00340BCF">
        <w:rPr>
          <w:rFonts w:ascii="Times New Roman" w:hAnsi="Times New Roman" w:cs="Times New Roman"/>
          <w:color w:val="000000"/>
          <w:sz w:val="32"/>
          <w:szCs w:val="32"/>
        </w:rPr>
        <w:t>Казанцевская</w:t>
      </w:r>
      <w:proofErr w:type="spellEnd"/>
      <w:r w:rsidR="00D11233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11233">
        <w:rPr>
          <w:rFonts w:ascii="Times New Roman" w:hAnsi="Times New Roman" w:cs="Times New Roman"/>
          <w:color w:val="000000"/>
          <w:sz w:val="32"/>
          <w:szCs w:val="32"/>
        </w:rPr>
        <w:t>д.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>7</w:t>
      </w:r>
      <w:r w:rsidR="00D11233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 каб.102)</w:t>
      </w:r>
      <w:r w:rsidR="00300AC6"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C5349" w:rsidRPr="00D112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 предварительной записи</w:t>
      </w:r>
      <w:r w:rsidR="002C5349"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 по телефону 207-89-08 или по электронной записи на сайте </w:t>
      </w:r>
      <w:hyperlink r:id="rId6" w:history="1">
        <w:r w:rsidR="00BE7D8D" w:rsidRPr="00340BCF">
          <w:rPr>
            <w:rStyle w:val="a6"/>
            <w:rFonts w:ascii="Times New Roman" w:hAnsi="Times New Roman" w:cs="Times New Roman"/>
            <w:sz w:val="32"/>
            <w:szCs w:val="32"/>
          </w:rPr>
          <w:t>https://napriem.com/usr</w:t>
        </w:r>
      </w:hyperlink>
      <w:r w:rsidRPr="00340BCF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14:paraId="0EA1237F" w14:textId="77777777" w:rsidR="00D07D0F" w:rsidRPr="00340BCF" w:rsidRDefault="00D07D0F" w:rsidP="00D07D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- в удобном филиале МФЦ и в течение 15 рабочих дней получить сертификат или </w:t>
      </w:r>
      <w:r w:rsidRPr="00340B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решение о приеме заявления на компенсацию.</w:t>
      </w:r>
    </w:p>
    <w:p w14:paraId="56DB6C3E" w14:textId="77777777" w:rsidR="00C817CC" w:rsidRDefault="00D07D0F" w:rsidP="00D07D0F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817CC" w:rsidRPr="00340BCF">
        <w:rPr>
          <w:rFonts w:ascii="Times New Roman" w:hAnsi="Times New Roman" w:cs="Times New Roman"/>
          <w:b/>
          <w:color w:val="000000"/>
          <w:sz w:val="32"/>
          <w:szCs w:val="32"/>
        </w:rPr>
        <w:t>При подаче заявления заявитель (родитель) предостав</w:t>
      </w:r>
      <w:r w:rsidR="00DF177E">
        <w:rPr>
          <w:rFonts w:ascii="Times New Roman" w:hAnsi="Times New Roman" w:cs="Times New Roman"/>
          <w:b/>
          <w:color w:val="000000"/>
          <w:sz w:val="32"/>
          <w:szCs w:val="32"/>
        </w:rPr>
        <w:t>ляет</w:t>
      </w:r>
      <w:r w:rsidR="0064469A" w:rsidRPr="00340BC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оригиналы документов:</w:t>
      </w:r>
    </w:p>
    <w:p w14:paraId="3AD46DB3" w14:textId="77777777" w:rsidR="00DF177E" w:rsidRPr="00DF177E" w:rsidRDefault="00DF177E" w:rsidP="00D07D0F">
      <w:pPr>
        <w:spacing w:after="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2814A71" w14:textId="77777777" w:rsidR="00C817CC" w:rsidRPr="00DF177E" w:rsidRDefault="00C817CC" w:rsidP="00300AC6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>- паспорт</w:t>
      </w:r>
      <w:r w:rsidR="00300AC6"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родителя; </w:t>
      </w:r>
    </w:p>
    <w:p w14:paraId="35117F6F" w14:textId="77777777" w:rsidR="00300AC6" w:rsidRPr="00DF177E" w:rsidRDefault="00C817CC" w:rsidP="00C817CC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- </w:t>
      </w:r>
      <w:r w:rsidR="00D07D0F" w:rsidRPr="00DF177E">
        <w:rPr>
          <w:rFonts w:ascii="Times New Roman" w:hAnsi="Times New Roman" w:cs="Times New Roman"/>
          <w:b/>
          <w:color w:val="000000"/>
          <w:sz w:val="32"/>
          <w:szCs w:val="32"/>
        </w:rPr>
        <w:t>постоянную</w:t>
      </w:r>
      <w:r w:rsidR="00300AC6"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прописк</w:t>
      </w:r>
      <w:r w:rsidR="00D07D0F" w:rsidRPr="00DF177E">
        <w:rPr>
          <w:rFonts w:ascii="Times New Roman" w:hAnsi="Times New Roman" w:cs="Times New Roman"/>
          <w:b/>
          <w:color w:val="000000"/>
          <w:sz w:val="32"/>
          <w:szCs w:val="32"/>
        </w:rPr>
        <w:t>у</w:t>
      </w: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ребенка по месту жительства</w:t>
      </w:r>
      <w:r w:rsidR="0064469A"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64469A" w:rsidRPr="00DF177E">
        <w:rPr>
          <w:rFonts w:ascii="Times New Roman" w:hAnsi="Times New Roman" w:cs="Times New Roman"/>
          <w:color w:val="000000"/>
          <w:sz w:val="32"/>
          <w:szCs w:val="32"/>
        </w:rPr>
        <w:t>(Пермский муниципальный округ)</w:t>
      </w:r>
      <w:r w:rsidR="00300AC6" w:rsidRPr="00DF177E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7B528982" w14:textId="77777777" w:rsidR="00C817CC" w:rsidRPr="00DF177E" w:rsidRDefault="00C817CC" w:rsidP="00300AC6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- </w:t>
      </w:r>
      <w:r w:rsidR="00300AC6"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СНИЛС ребенка и родителя; </w:t>
      </w:r>
    </w:p>
    <w:p w14:paraId="28723C4F" w14:textId="77777777" w:rsidR="00300AC6" w:rsidRPr="00DF177E" w:rsidRDefault="00C817CC" w:rsidP="00C817CC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- </w:t>
      </w:r>
      <w:r w:rsidR="00300AC6" w:rsidRPr="00DF177E">
        <w:rPr>
          <w:rFonts w:ascii="Times New Roman" w:hAnsi="Times New Roman" w:cs="Times New Roman"/>
          <w:b/>
          <w:color w:val="000000"/>
          <w:sz w:val="32"/>
          <w:szCs w:val="32"/>
        </w:rPr>
        <w:t>свидетельство</w:t>
      </w: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 рождении ребенка</w:t>
      </w:r>
      <w:r w:rsidR="00300AC6"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; </w:t>
      </w:r>
    </w:p>
    <w:p w14:paraId="418074BF" w14:textId="77777777" w:rsidR="00C817CC" w:rsidRPr="00DF177E" w:rsidRDefault="00C817CC" w:rsidP="00C817CC">
      <w:pPr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- </w:t>
      </w:r>
      <w:r w:rsidR="00300AC6" w:rsidRPr="00DF177E">
        <w:rPr>
          <w:rFonts w:ascii="Times New Roman" w:hAnsi="Times New Roman" w:cs="Times New Roman"/>
          <w:b/>
          <w:color w:val="000000"/>
          <w:sz w:val="32"/>
          <w:szCs w:val="32"/>
        </w:rPr>
        <w:t>паспорт</w:t>
      </w: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ребенка</w:t>
      </w:r>
      <w:r w:rsidR="00300AC6" w:rsidRPr="00DF177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DF177E">
        <w:rPr>
          <w:rFonts w:ascii="Times New Roman" w:hAnsi="Times New Roman" w:cs="Times New Roman"/>
          <w:color w:val="000000"/>
          <w:sz w:val="32"/>
          <w:szCs w:val="32"/>
        </w:rPr>
        <w:t>(при достижении 14-летнего возраста);</w:t>
      </w:r>
    </w:p>
    <w:p w14:paraId="780B9940" w14:textId="77777777" w:rsidR="00300AC6" w:rsidRPr="00340BCF" w:rsidRDefault="00300AC6" w:rsidP="00300AC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F177E">
        <w:rPr>
          <w:rFonts w:ascii="Times New Roman" w:hAnsi="Times New Roman" w:cs="Times New Roman"/>
          <w:b/>
          <w:color w:val="000000"/>
          <w:sz w:val="32"/>
          <w:szCs w:val="32"/>
        </w:rPr>
        <w:t>- сведения о признании семьи нуждающейся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</w:p>
    <w:p w14:paraId="70033298" w14:textId="77777777" w:rsidR="00C817CC" w:rsidRPr="00340BCF" w:rsidRDefault="00D07D0F" w:rsidP="00C817CC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t>*</w:t>
      </w:r>
      <w:r w:rsidR="00300AC6" w:rsidRPr="00340BCF">
        <w:rPr>
          <w:rFonts w:ascii="Times New Roman" w:hAnsi="Times New Roman" w:cs="Times New Roman"/>
          <w:color w:val="000000"/>
          <w:sz w:val="32"/>
          <w:szCs w:val="32"/>
        </w:rPr>
        <w:t>удостоверение многодетной семьи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 (в случае если государственная поддержка запрашивается для многодетной семьи)</w:t>
      </w:r>
      <w:r w:rsidR="00300AC6" w:rsidRPr="00340BCF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14:paraId="45B8E548" w14:textId="77777777" w:rsidR="00300AC6" w:rsidRPr="00340BCF" w:rsidRDefault="00300AC6" w:rsidP="00300AC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t>*справка «ребенок-инвалид» (в случае если государственная поддержка запраш</w:t>
      </w:r>
      <w:r w:rsidR="0064469A" w:rsidRPr="00340BCF">
        <w:rPr>
          <w:rFonts w:ascii="Times New Roman" w:hAnsi="Times New Roman" w:cs="Times New Roman"/>
          <w:color w:val="000000"/>
          <w:sz w:val="32"/>
          <w:szCs w:val="32"/>
        </w:rPr>
        <w:t>ивается для ребенка-инвалида);</w:t>
      </w:r>
    </w:p>
    <w:p w14:paraId="6140E2EE" w14:textId="77777777" w:rsidR="0064469A" w:rsidRPr="00340BCF" w:rsidRDefault="0064469A" w:rsidP="00300AC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t>*постановление комиссии по делам несовершеннолетних и защите их прав для детей, состоящих на учете.</w:t>
      </w:r>
    </w:p>
    <w:p w14:paraId="114EB442" w14:textId="77777777" w:rsidR="0064469A" w:rsidRPr="00340BCF" w:rsidRDefault="002C5349" w:rsidP="0064469A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64469A"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Решение о выдаче сертификата/приема заявления на компенсацию осуществляется в течение 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>15 рабочих дней, после подачи заявления</w:t>
      </w:r>
      <w:r w:rsidR="0064469A" w:rsidRPr="00340BCF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1365FBC1" w14:textId="77777777" w:rsidR="00D07D0F" w:rsidRPr="00340BCF" w:rsidRDefault="0064469A" w:rsidP="00D07D0F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40BCF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8E64CE" w:rsidRPr="00340BCF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2C5349"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ертификата </w:t>
      </w:r>
      <w:r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можно </w:t>
      </w:r>
      <w:r w:rsidR="008E64CE" w:rsidRPr="00340BCF">
        <w:rPr>
          <w:rFonts w:ascii="Times New Roman" w:hAnsi="Times New Roman" w:cs="Times New Roman"/>
          <w:color w:val="000000"/>
          <w:sz w:val="32"/>
          <w:szCs w:val="32"/>
        </w:rPr>
        <w:t xml:space="preserve">получить </w:t>
      </w:r>
      <w:r w:rsidR="002C5349" w:rsidRPr="00340BCF">
        <w:rPr>
          <w:rFonts w:ascii="Times New Roman" w:hAnsi="Times New Roman" w:cs="Times New Roman"/>
          <w:color w:val="000000"/>
          <w:sz w:val="32"/>
          <w:szCs w:val="32"/>
        </w:rPr>
        <w:t>в управлении социального развития или по электронной почте.</w:t>
      </w:r>
    </w:p>
    <w:p w14:paraId="4A77E24B" w14:textId="7ED2A3DD" w:rsidR="00411A14" w:rsidRPr="00657CF8" w:rsidRDefault="00411A14" w:rsidP="00657CF8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57CF8">
        <w:rPr>
          <w:rFonts w:ascii="Times New Roman" w:hAnsi="Times New Roman" w:cs="Times New Roman"/>
          <w:color w:val="000000"/>
          <w:sz w:val="32"/>
          <w:szCs w:val="32"/>
        </w:rPr>
        <w:t xml:space="preserve">Выбрать лагерь из реестра организаций отдыха детей и их оздоровления: </w:t>
      </w:r>
      <w:hyperlink r:id="rId7" w:history="1">
        <w:r w:rsidR="00657CF8" w:rsidRPr="00657CF8">
          <w:rPr>
            <w:rStyle w:val="a6"/>
            <w:rFonts w:ascii="Times New Roman" w:hAnsi="Times New Roman" w:cs="Times New Roman"/>
            <w:sz w:val="32"/>
            <w:szCs w:val="32"/>
          </w:rPr>
          <w:t>https://goo.su/m78UtzV</w:t>
        </w:r>
      </w:hyperlink>
      <w:r w:rsidRPr="00657CF8">
        <w:rPr>
          <w:rFonts w:ascii="Times New Roman" w:hAnsi="Times New Roman" w:cs="Times New Roman"/>
          <w:color w:val="000000"/>
          <w:sz w:val="32"/>
          <w:szCs w:val="32"/>
        </w:rPr>
        <w:t xml:space="preserve"> или на сайте Пермские каникулы https://camps.perm.ru/ </w:t>
      </w:r>
    </w:p>
    <w:p w14:paraId="74314683" w14:textId="1F087E2A" w:rsidR="006D455B" w:rsidRDefault="00411A14" w:rsidP="00300AC6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F177E">
        <w:rPr>
          <w:rFonts w:ascii="Times New Roman" w:hAnsi="Times New Roman" w:cs="Times New Roman"/>
          <w:color w:val="000000"/>
          <w:sz w:val="32"/>
          <w:szCs w:val="32"/>
        </w:rPr>
        <w:t>Приобрести путевку в выбранный из реестра лагерь с использованием сертификата в течение 30 календарных дней со дня получения сертификата (срок действия сертификата указан в сертификате). В противном случае сертификат будет аннулирован.</w:t>
      </w:r>
    </w:p>
    <w:p w14:paraId="23DCD6DE" w14:textId="1ABD4E40" w:rsidR="00C17216" w:rsidRDefault="00C17216" w:rsidP="00C1721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14:paraId="6B6FA6A5" w14:textId="3EC0BF0A" w:rsidR="00F51629" w:rsidRDefault="00657CF8" w:rsidP="00BC4915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C49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Министерстве труда и социального развития Пермского края работает телефон горячей линии - 8-902-47-222-14. Можно позвонить или задать вопрос в мессенджере, на который будут даны подробные разъяснения. Звонок бесплатный.</w:t>
      </w:r>
    </w:p>
    <w:sectPr w:rsidR="00F51629" w:rsidSect="00F17435">
      <w:pgSz w:w="11906" w:h="16838"/>
      <w:pgMar w:top="567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alt="📞" style="width:11.9pt;height:11.9pt;visibility:visible" o:bullet="t">
        <v:imagedata r:id="rId1" o:title="📞"/>
      </v:shape>
    </w:pict>
  </w:numPicBullet>
  <w:numPicBullet w:numPicBulletId="1">
    <w:pict>
      <v:shape id="_x0000_i1118" type="#_x0000_t75" alt="❗" style="width:11.9pt;height:11.9pt;visibility:visible" o:bullet="t">
        <v:imagedata r:id="rId2" o:title="❗"/>
      </v:shape>
    </w:pict>
  </w:numPicBullet>
  <w:numPicBullet w:numPicBulletId="2">
    <w:pict>
      <v:shape id="_x0000_i1119" type="#_x0000_t75" alt="📌" style="width:11.9pt;height:11.9pt;visibility:visible" o:bullet="t">
        <v:imagedata r:id="rId3" o:title="📌"/>
      </v:shape>
    </w:pict>
  </w:numPicBullet>
  <w:abstractNum w:abstractNumId="0" w15:restartNumberingAfterBreak="0">
    <w:nsid w:val="65A5496D"/>
    <w:multiLevelType w:val="hybridMultilevel"/>
    <w:tmpl w:val="C6ECF1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16"/>
    <w:rsid w:val="00067A4E"/>
    <w:rsid w:val="00104572"/>
    <w:rsid w:val="002C5349"/>
    <w:rsid w:val="002E54A8"/>
    <w:rsid w:val="00300AC6"/>
    <w:rsid w:val="00307F58"/>
    <w:rsid w:val="00340BCF"/>
    <w:rsid w:val="003564D0"/>
    <w:rsid w:val="00407FB2"/>
    <w:rsid w:val="00411A14"/>
    <w:rsid w:val="00470513"/>
    <w:rsid w:val="004F33B3"/>
    <w:rsid w:val="005479DF"/>
    <w:rsid w:val="00582180"/>
    <w:rsid w:val="005B31E8"/>
    <w:rsid w:val="00632E40"/>
    <w:rsid w:val="0064469A"/>
    <w:rsid w:val="00657CF8"/>
    <w:rsid w:val="00665185"/>
    <w:rsid w:val="00681A52"/>
    <w:rsid w:val="006D455B"/>
    <w:rsid w:val="00746D16"/>
    <w:rsid w:val="00787EFD"/>
    <w:rsid w:val="008E64CE"/>
    <w:rsid w:val="00945C3C"/>
    <w:rsid w:val="00A36D53"/>
    <w:rsid w:val="00A434B3"/>
    <w:rsid w:val="00A5065F"/>
    <w:rsid w:val="00A743C8"/>
    <w:rsid w:val="00A80FA5"/>
    <w:rsid w:val="00AA1E5F"/>
    <w:rsid w:val="00AA49ED"/>
    <w:rsid w:val="00AC5C46"/>
    <w:rsid w:val="00AD7D02"/>
    <w:rsid w:val="00B95875"/>
    <w:rsid w:val="00BB6B63"/>
    <w:rsid w:val="00BC4915"/>
    <w:rsid w:val="00BE7D8D"/>
    <w:rsid w:val="00C17216"/>
    <w:rsid w:val="00C817CC"/>
    <w:rsid w:val="00CB2814"/>
    <w:rsid w:val="00D07D0F"/>
    <w:rsid w:val="00D11233"/>
    <w:rsid w:val="00DA62B6"/>
    <w:rsid w:val="00DF177E"/>
    <w:rsid w:val="00E22D42"/>
    <w:rsid w:val="00E235BB"/>
    <w:rsid w:val="00E24B8F"/>
    <w:rsid w:val="00E75AC8"/>
    <w:rsid w:val="00F17435"/>
    <w:rsid w:val="00F51629"/>
    <w:rsid w:val="00F7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A1E1"/>
  <w15:docId w15:val="{429E71ED-AD16-4FAC-ABF4-2F59BDF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3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35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35BB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BE7D8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7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su/m78Utz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priem.com/u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40C4-2A13-4076-9FFE-0B8D463C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3</cp:revision>
  <cp:lastPrinted>2024-03-26T08:20:00Z</cp:lastPrinted>
  <dcterms:created xsi:type="dcterms:W3CDTF">2025-01-16T03:50:00Z</dcterms:created>
  <dcterms:modified xsi:type="dcterms:W3CDTF">2025-01-31T04:22:00Z</dcterms:modified>
</cp:coreProperties>
</file>